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24A33" w14:textId="10176583" w:rsidR="008B48AC" w:rsidRPr="007536FF" w:rsidRDefault="008B48AC" w:rsidP="008B48AC">
      <w:pPr>
        <w:jc w:val="center"/>
        <w:rPr>
          <w:b/>
          <w:i/>
          <w:iCs/>
          <w:color w:val="000000" w:themeColor="text1"/>
          <w:sz w:val="28"/>
          <w:szCs w:val="28"/>
        </w:rPr>
      </w:pPr>
      <w:r>
        <w:rPr>
          <w:b/>
          <w:i/>
          <w:color w:val="000000" w:themeColor="text1"/>
          <w:sz w:val="28"/>
          <w:szCs w:val="28"/>
        </w:rPr>
        <w:t xml:space="preserve">Respecting </w:t>
      </w:r>
      <w:r w:rsidR="00E0587F">
        <w:rPr>
          <w:b/>
          <w:i/>
          <w:color w:val="000000" w:themeColor="text1"/>
          <w:sz w:val="28"/>
          <w:szCs w:val="28"/>
        </w:rPr>
        <w:t>Communities</w:t>
      </w:r>
    </w:p>
    <w:tbl>
      <w:tblPr>
        <w:tblStyle w:val="TableGrid"/>
        <w:tblW w:w="0" w:type="auto"/>
        <w:tblLook w:val="04A0" w:firstRow="1" w:lastRow="0" w:firstColumn="1" w:lastColumn="0" w:noHBand="0" w:noVBand="1"/>
      </w:tblPr>
      <w:tblGrid>
        <w:gridCol w:w="10790"/>
      </w:tblGrid>
      <w:tr w:rsidR="008B48AC" w14:paraId="7111A370" w14:textId="77777777">
        <w:tc>
          <w:tcPr>
            <w:tcW w:w="10790" w:type="dxa"/>
            <w:shd w:val="clear" w:color="auto" w:fill="F2F2F2" w:themeFill="background1" w:themeFillShade="F2"/>
          </w:tcPr>
          <w:p w14:paraId="11B53DD4" w14:textId="57F633F1" w:rsidR="008B48AC" w:rsidRPr="00084A01" w:rsidRDefault="008B48AC">
            <w:pPr>
              <w:spacing w:before="120" w:after="120"/>
              <w:jc w:val="center"/>
              <w:rPr>
                <w:rFonts w:eastAsia="Times New Roman"/>
                <w:bCs/>
              </w:rPr>
            </w:pPr>
            <w:r w:rsidRPr="00084A01">
              <w:rPr>
                <w:rFonts w:eastAsia="Times New Roman"/>
                <w:b/>
              </w:rPr>
              <w:t xml:space="preserve">Objective: </w:t>
            </w:r>
            <w:r w:rsidRPr="00550FDB">
              <w:rPr>
                <w:rStyle w:val="cf01"/>
                <w:rFonts w:ascii="Franklin Gothic Book" w:hAnsi="Franklin Gothic Book"/>
                <w:sz w:val="24"/>
                <w:szCs w:val="24"/>
              </w:rPr>
              <w:t>E</w:t>
            </w:r>
            <w:r>
              <w:rPr>
                <w:rStyle w:val="cf01"/>
                <w:rFonts w:ascii="Franklin Gothic Book" w:hAnsi="Franklin Gothic Book"/>
                <w:sz w:val="24"/>
                <w:szCs w:val="24"/>
              </w:rPr>
              <w:t xml:space="preserve">valuate various scenarios and consider </w:t>
            </w:r>
            <w:r w:rsidR="007776EC">
              <w:rPr>
                <w:rStyle w:val="cf01"/>
                <w:rFonts w:ascii="Franklin Gothic Book" w:hAnsi="Franklin Gothic Book"/>
                <w:sz w:val="24"/>
                <w:szCs w:val="24"/>
              </w:rPr>
              <w:t>how to respond in a way that respects a community.</w:t>
            </w:r>
            <w:r>
              <w:rPr>
                <w:rStyle w:val="cf01"/>
                <w:rFonts w:ascii="Franklin Gothic Book" w:hAnsi="Franklin Gothic Book"/>
                <w:sz w:val="24"/>
                <w:szCs w:val="24"/>
              </w:rPr>
              <w:t xml:space="preserve"> </w:t>
            </w:r>
          </w:p>
        </w:tc>
      </w:tr>
    </w:tbl>
    <w:p w14:paraId="4CB7ED15" w14:textId="77777777" w:rsidR="008B48AC" w:rsidRPr="008D56E2" w:rsidRDefault="008B48AC" w:rsidP="008B48AC">
      <w:pPr>
        <w:spacing w:after="0"/>
        <w:jc w:val="center"/>
        <w:rPr>
          <w:rFonts w:cstheme="minorBidi"/>
        </w:rPr>
      </w:pPr>
    </w:p>
    <w:p w14:paraId="511943B5" w14:textId="6CA64597" w:rsidR="00FE2EAA" w:rsidRDefault="008B48AC">
      <w:pPr>
        <w:rPr>
          <w:sz w:val="23"/>
          <w:szCs w:val="23"/>
        </w:rPr>
      </w:pPr>
      <w:r w:rsidRPr="008B48AC">
        <w:rPr>
          <w:sz w:val="23"/>
          <w:szCs w:val="23"/>
        </w:rPr>
        <w:t xml:space="preserve">As a reminder, </w:t>
      </w:r>
      <w:r>
        <w:rPr>
          <w:sz w:val="23"/>
          <w:szCs w:val="23"/>
        </w:rPr>
        <w:t>we’ve been defining respect as: de</w:t>
      </w:r>
      <w:r w:rsidRPr="00D757EE">
        <w:rPr>
          <w:sz w:val="23"/>
          <w:szCs w:val="23"/>
        </w:rPr>
        <w:t>monstrating high regard for someone</w:t>
      </w:r>
      <w:r w:rsidR="0052624F">
        <w:rPr>
          <w:sz w:val="23"/>
          <w:szCs w:val="23"/>
        </w:rPr>
        <w:t xml:space="preserve"> or something</w:t>
      </w:r>
      <w:r w:rsidRPr="00D757EE">
        <w:rPr>
          <w:sz w:val="23"/>
          <w:szCs w:val="23"/>
        </w:rPr>
        <w:t>; treat</w:t>
      </w:r>
      <w:r>
        <w:rPr>
          <w:sz w:val="23"/>
          <w:szCs w:val="23"/>
        </w:rPr>
        <w:t>ing</w:t>
      </w:r>
      <w:r w:rsidRPr="00D757EE">
        <w:rPr>
          <w:sz w:val="23"/>
          <w:szCs w:val="23"/>
        </w:rPr>
        <w:t xml:space="preserve"> yourself and others in a way that shows concern and support.</w:t>
      </w:r>
    </w:p>
    <w:p w14:paraId="68DC2BB9" w14:textId="77777777" w:rsidR="008B48AC" w:rsidRPr="008B48AC" w:rsidRDefault="008B48AC">
      <w:pPr>
        <w:rPr>
          <w:sz w:val="23"/>
          <w:szCs w:val="23"/>
        </w:rPr>
      </w:pPr>
    </w:p>
    <w:p w14:paraId="1134D6A6" w14:textId="32F25DCA" w:rsidR="00B044C8" w:rsidRDefault="00B044C8" w:rsidP="00B044C8">
      <w:pPr>
        <w:pStyle w:val="ListParagraph"/>
        <w:numPr>
          <w:ilvl w:val="0"/>
          <w:numId w:val="1"/>
        </w:numPr>
        <w:rPr>
          <w:sz w:val="23"/>
          <w:szCs w:val="23"/>
        </w:rPr>
      </w:pPr>
      <w:r w:rsidRPr="008C0008">
        <w:rPr>
          <w:sz w:val="23"/>
          <w:szCs w:val="23"/>
        </w:rPr>
        <w:t xml:space="preserve">What are some examples of communities you are part of? </w:t>
      </w:r>
      <w:r w:rsidR="00430BD7">
        <w:rPr>
          <w:sz w:val="23"/>
          <w:szCs w:val="23"/>
        </w:rPr>
        <w:t>Jot them below:</w:t>
      </w:r>
    </w:p>
    <w:p w14:paraId="330B5BD8" w14:textId="080FD67C" w:rsidR="00430BD7" w:rsidRDefault="0052624F" w:rsidP="0052624F">
      <w:pPr>
        <w:pStyle w:val="ListParagraph"/>
        <w:numPr>
          <w:ilvl w:val="0"/>
          <w:numId w:val="5"/>
        </w:numPr>
        <w:spacing w:line="600" w:lineRule="auto"/>
        <w:rPr>
          <w:sz w:val="23"/>
          <w:szCs w:val="23"/>
        </w:rPr>
      </w:pPr>
      <w:r>
        <w:rPr>
          <w:sz w:val="23"/>
          <w:szCs w:val="23"/>
        </w:rPr>
        <w:t xml:space="preserve"> </w:t>
      </w:r>
    </w:p>
    <w:p w14:paraId="477EACAA" w14:textId="61B2D6A3" w:rsidR="0052624F" w:rsidRDefault="0052624F" w:rsidP="0052624F">
      <w:pPr>
        <w:pStyle w:val="ListParagraph"/>
        <w:numPr>
          <w:ilvl w:val="0"/>
          <w:numId w:val="5"/>
        </w:numPr>
        <w:spacing w:line="600" w:lineRule="auto"/>
        <w:rPr>
          <w:sz w:val="23"/>
          <w:szCs w:val="23"/>
        </w:rPr>
      </w:pPr>
      <w:r>
        <w:rPr>
          <w:sz w:val="23"/>
          <w:szCs w:val="23"/>
        </w:rPr>
        <w:t xml:space="preserve"> </w:t>
      </w:r>
    </w:p>
    <w:p w14:paraId="6C7F62B9" w14:textId="77777777" w:rsidR="0052624F" w:rsidRPr="0052624F" w:rsidRDefault="0052624F" w:rsidP="0052624F">
      <w:pPr>
        <w:pStyle w:val="ListParagraph"/>
        <w:numPr>
          <w:ilvl w:val="0"/>
          <w:numId w:val="5"/>
        </w:numPr>
        <w:spacing w:line="600" w:lineRule="auto"/>
        <w:rPr>
          <w:sz w:val="23"/>
          <w:szCs w:val="23"/>
        </w:rPr>
      </w:pPr>
    </w:p>
    <w:p w14:paraId="37467D88" w14:textId="77777777" w:rsidR="00B044C8" w:rsidRPr="008C0008" w:rsidRDefault="00B044C8" w:rsidP="00B044C8">
      <w:pPr>
        <w:pStyle w:val="ListParagraph"/>
        <w:ind w:left="360"/>
        <w:rPr>
          <w:sz w:val="23"/>
          <w:szCs w:val="23"/>
        </w:rPr>
      </w:pPr>
    </w:p>
    <w:p w14:paraId="294C12E9" w14:textId="489C5EC4" w:rsidR="00390A89" w:rsidRDefault="00430BD7" w:rsidP="00E0587F">
      <w:pPr>
        <w:pStyle w:val="ListParagraph"/>
        <w:numPr>
          <w:ilvl w:val="0"/>
          <w:numId w:val="1"/>
        </w:numPr>
        <w:rPr>
          <w:sz w:val="23"/>
          <w:szCs w:val="23"/>
        </w:rPr>
      </w:pPr>
      <w:r>
        <w:rPr>
          <w:sz w:val="23"/>
          <w:szCs w:val="23"/>
        </w:rPr>
        <w:t xml:space="preserve">Select one of the communities that you are a part of. </w:t>
      </w:r>
      <w:r w:rsidR="00390A89">
        <w:rPr>
          <w:sz w:val="23"/>
          <w:szCs w:val="23"/>
        </w:rPr>
        <w:t>What might someone do to act with respect toward that community?</w:t>
      </w:r>
    </w:p>
    <w:p w14:paraId="2C483627" w14:textId="7B76C186" w:rsidR="00FC0AE5" w:rsidRPr="00FC0AE5" w:rsidRDefault="00FC0AE5" w:rsidP="00FC0AE5">
      <w:pPr>
        <w:spacing w:line="360" w:lineRule="auto"/>
        <w:jc w:val="both"/>
      </w:pPr>
      <w:r>
        <w:t>____________________________________________________________________________________________________________________________________________________________________________</w:t>
      </w:r>
      <w:r w:rsidR="001201C6">
        <w:t>__________________________________________________________________________________________________</w:t>
      </w:r>
    </w:p>
    <w:p w14:paraId="1ECB90B6" w14:textId="721A0D24" w:rsidR="008B48AC" w:rsidRDefault="00B6725E" w:rsidP="00E0587F">
      <w:pPr>
        <w:pStyle w:val="ListParagraph"/>
        <w:numPr>
          <w:ilvl w:val="0"/>
          <w:numId w:val="1"/>
        </w:numPr>
        <w:rPr>
          <w:sz w:val="23"/>
          <w:szCs w:val="23"/>
        </w:rPr>
      </w:pPr>
      <w:r>
        <w:rPr>
          <w:sz w:val="23"/>
          <w:szCs w:val="23"/>
        </w:rPr>
        <w:t>How is respecting a community similar to or different from respecti</w:t>
      </w:r>
      <w:r w:rsidR="00FC0AE5">
        <w:rPr>
          <w:sz w:val="23"/>
          <w:szCs w:val="23"/>
        </w:rPr>
        <w:t>ng an individual? Why might it be important to respect communities in the same way it is important to respect people?</w:t>
      </w:r>
    </w:p>
    <w:p w14:paraId="6A75EEFC" w14:textId="77777777" w:rsidR="008B48AC" w:rsidRPr="008B48AC" w:rsidRDefault="008B48AC" w:rsidP="008B48AC">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2764FD4" w14:textId="77777777" w:rsidR="009470EA" w:rsidRDefault="009470EA" w:rsidP="009470EA">
      <w:pPr>
        <w:pStyle w:val="ListParagraph"/>
        <w:ind w:left="360"/>
        <w:jc w:val="both"/>
      </w:pPr>
    </w:p>
    <w:p w14:paraId="09F7743B" w14:textId="77777777" w:rsidR="00117DD8" w:rsidRDefault="00117DD8" w:rsidP="00117DD8"/>
    <w:p w14:paraId="06CFCE2A" w14:textId="77777777" w:rsidR="008B48AC" w:rsidRDefault="008B48AC" w:rsidP="008B48AC"/>
    <w:p w14:paraId="365300E1" w14:textId="77777777" w:rsidR="008B48AC" w:rsidRDefault="008B48AC" w:rsidP="008B48AC"/>
    <w:p w14:paraId="67D36BA7" w14:textId="616586FA" w:rsidR="009470EA" w:rsidRPr="009470EA" w:rsidRDefault="009470EA" w:rsidP="009470EA">
      <w:pPr>
        <w:jc w:val="center"/>
        <w:rPr>
          <w:b/>
          <w:iCs/>
          <w:color w:val="000000" w:themeColor="text1"/>
          <w:sz w:val="28"/>
          <w:szCs w:val="28"/>
        </w:rPr>
      </w:pPr>
      <w:r>
        <w:rPr>
          <w:b/>
          <w:i/>
          <w:color w:val="000000" w:themeColor="text1"/>
          <w:sz w:val="28"/>
          <w:szCs w:val="28"/>
        </w:rPr>
        <w:lastRenderedPageBreak/>
        <w:t xml:space="preserve">Respecting </w:t>
      </w:r>
      <w:r w:rsidR="00AD68C4">
        <w:rPr>
          <w:b/>
          <w:i/>
          <w:color w:val="000000" w:themeColor="text1"/>
          <w:sz w:val="28"/>
          <w:szCs w:val="28"/>
        </w:rPr>
        <w:t>Communities</w:t>
      </w:r>
      <w:r>
        <w:rPr>
          <w:b/>
          <w:i/>
          <w:color w:val="000000" w:themeColor="text1"/>
          <w:sz w:val="28"/>
          <w:szCs w:val="28"/>
        </w:rPr>
        <w:t xml:space="preserve"> </w:t>
      </w:r>
      <w:r>
        <w:rPr>
          <w:b/>
          <w:iCs/>
          <w:color w:val="000000" w:themeColor="text1"/>
          <w:sz w:val="28"/>
          <w:szCs w:val="28"/>
        </w:rPr>
        <w:t>(Cont’d)</w:t>
      </w:r>
    </w:p>
    <w:p w14:paraId="7AEEF78B" w14:textId="6CFD5BCA" w:rsidR="008B48AC" w:rsidRPr="009470EA" w:rsidRDefault="008B48AC" w:rsidP="008B48AC">
      <w:pPr>
        <w:rPr>
          <w:sz w:val="23"/>
          <w:szCs w:val="23"/>
        </w:rPr>
      </w:pPr>
      <w:r w:rsidRPr="009470EA">
        <w:rPr>
          <w:b/>
          <w:bCs/>
          <w:sz w:val="23"/>
          <w:szCs w:val="23"/>
        </w:rPr>
        <w:t>Directions</w:t>
      </w:r>
      <w:r w:rsidRPr="009470EA">
        <w:rPr>
          <w:sz w:val="23"/>
          <w:szCs w:val="23"/>
        </w:rPr>
        <w:t xml:space="preserve">: Each scenario below represents a situation in which a shared norm or expectation has been violated and actions might be perceived as disrespectful. For each one, explain: </w:t>
      </w:r>
    </w:p>
    <w:p w14:paraId="479AB796" w14:textId="77777777" w:rsidR="00CF0CBB" w:rsidRDefault="00CF0CBB" w:rsidP="00CF0CBB">
      <w:pPr>
        <w:pStyle w:val="ListParagraph"/>
        <w:numPr>
          <w:ilvl w:val="0"/>
          <w:numId w:val="2"/>
        </w:numPr>
        <w:rPr>
          <w:sz w:val="23"/>
          <w:szCs w:val="23"/>
        </w:rPr>
      </w:pPr>
      <w:r>
        <w:rPr>
          <w:sz w:val="23"/>
          <w:szCs w:val="23"/>
        </w:rPr>
        <w:t xml:space="preserve">Where do you see a lack of respect in this situation? </w:t>
      </w:r>
    </w:p>
    <w:p w14:paraId="1581CCC9" w14:textId="77777777" w:rsidR="00CF0CBB" w:rsidRDefault="00CF0CBB" w:rsidP="00CF0CBB">
      <w:pPr>
        <w:pStyle w:val="ListParagraph"/>
        <w:numPr>
          <w:ilvl w:val="0"/>
          <w:numId w:val="2"/>
        </w:numPr>
        <w:rPr>
          <w:sz w:val="23"/>
          <w:szCs w:val="23"/>
        </w:rPr>
      </w:pPr>
      <w:r>
        <w:rPr>
          <w:sz w:val="23"/>
          <w:szCs w:val="23"/>
        </w:rPr>
        <w:t xml:space="preserve">How might the situation be rectified (corrected) to show respect? Consider how someone might point out a lack of respect, or how someone might apologize for or fix that situation. </w:t>
      </w:r>
    </w:p>
    <w:p w14:paraId="04B12AFE" w14:textId="77777777" w:rsidR="00615ACF" w:rsidRPr="00615ACF" w:rsidRDefault="00615ACF" w:rsidP="00615ACF">
      <w:pPr>
        <w:rPr>
          <w:sz w:val="23"/>
          <w:szCs w:val="23"/>
        </w:rPr>
      </w:pPr>
      <w:r w:rsidRPr="00615ACF">
        <w:rPr>
          <w:sz w:val="23"/>
          <w:szCs w:val="23"/>
        </w:rPr>
        <w:t xml:space="preserve">The response to the scenario below is done for you as an example. Read it and </w:t>
      </w:r>
      <w:r w:rsidRPr="00615ACF">
        <w:rPr>
          <w:sz w:val="23"/>
          <w:szCs w:val="23"/>
          <w:u w:val="single"/>
        </w:rPr>
        <w:t>underline</w:t>
      </w:r>
      <w:r w:rsidRPr="00615ACF">
        <w:rPr>
          <w:sz w:val="23"/>
          <w:szCs w:val="23"/>
        </w:rPr>
        <w:t xml:space="preserve"> any part that resonates with you. Do you have any other advice to rectify the situation? Add your thoughts in the blank space in the table.</w:t>
      </w:r>
    </w:p>
    <w:tbl>
      <w:tblPr>
        <w:tblStyle w:val="TableGrid"/>
        <w:tblW w:w="0" w:type="auto"/>
        <w:tblLook w:val="04A0" w:firstRow="1" w:lastRow="0" w:firstColumn="1" w:lastColumn="0" w:noHBand="0" w:noVBand="1"/>
      </w:tblPr>
      <w:tblGrid>
        <w:gridCol w:w="10790"/>
      </w:tblGrid>
      <w:tr w:rsidR="009470EA" w14:paraId="5E698273" w14:textId="77777777" w:rsidTr="52E1BA37">
        <w:tc>
          <w:tcPr>
            <w:tcW w:w="10790" w:type="dxa"/>
          </w:tcPr>
          <w:p w14:paraId="5FB056BE" w14:textId="5FAC0B83" w:rsidR="00D34EDB" w:rsidRDefault="009470EA" w:rsidP="00D34EDB">
            <w:pPr>
              <w:spacing w:before="240"/>
              <w:rPr>
                <w:sz w:val="23"/>
                <w:szCs w:val="23"/>
              </w:rPr>
            </w:pPr>
            <w:r w:rsidRPr="52E1BA37">
              <w:rPr>
                <w:b/>
                <w:bCs/>
                <w:sz w:val="23"/>
                <w:szCs w:val="23"/>
              </w:rPr>
              <w:t>Example Scenario</w:t>
            </w:r>
            <w:r w:rsidRPr="52E1BA37">
              <w:rPr>
                <w:sz w:val="23"/>
                <w:szCs w:val="23"/>
              </w:rPr>
              <w:t xml:space="preserve">: </w:t>
            </w:r>
            <w:r w:rsidR="00DF7FDB" w:rsidRPr="52E1BA37">
              <w:rPr>
                <w:sz w:val="23"/>
                <w:szCs w:val="23"/>
              </w:rPr>
              <w:t xml:space="preserve">At school, all of the tenth graders gather in the </w:t>
            </w:r>
            <w:r w:rsidR="00EB63D1" w:rsidRPr="52E1BA37">
              <w:rPr>
                <w:sz w:val="23"/>
                <w:szCs w:val="23"/>
              </w:rPr>
              <w:t>auditorium for a community meeting. They’re discussing community norms, and Jared and Demitri, two tenth graders, are sitting at the periphery, whispering</w:t>
            </w:r>
            <w:r w:rsidR="00117DD8" w:rsidRPr="52E1BA37">
              <w:rPr>
                <w:sz w:val="23"/>
                <w:szCs w:val="23"/>
              </w:rPr>
              <w:t xml:space="preserve"> while both peers and school leaders speak. </w:t>
            </w:r>
          </w:p>
          <w:tbl>
            <w:tblPr>
              <w:tblStyle w:val="TableGrid"/>
              <w:tblW w:w="0" w:type="auto"/>
              <w:tblLook w:val="04A0" w:firstRow="1" w:lastRow="0" w:firstColumn="1" w:lastColumn="0" w:noHBand="0" w:noVBand="1"/>
            </w:tblPr>
            <w:tblGrid>
              <w:gridCol w:w="5282"/>
              <w:gridCol w:w="5282"/>
            </w:tblGrid>
            <w:tr w:rsidR="00CF0CBB" w14:paraId="3713F0E9" w14:textId="77777777" w:rsidTr="00CF0CBB">
              <w:tc>
                <w:tcPr>
                  <w:tcW w:w="5282" w:type="dxa"/>
                  <w:shd w:val="clear" w:color="auto" w:fill="D9D9D9" w:themeFill="background1" w:themeFillShade="D9"/>
                  <w:vAlign w:val="center"/>
                </w:tcPr>
                <w:p w14:paraId="0F432EF5" w14:textId="4B605A7C" w:rsidR="00CF0CBB" w:rsidRDefault="00CF0CBB" w:rsidP="00CF0CBB">
                  <w:pPr>
                    <w:spacing w:after="0"/>
                    <w:jc w:val="center"/>
                    <w:rPr>
                      <w:sz w:val="23"/>
                      <w:szCs w:val="23"/>
                    </w:rPr>
                  </w:pPr>
                  <w:r>
                    <w:rPr>
                      <w:b/>
                      <w:bCs/>
                      <w:sz w:val="23"/>
                      <w:szCs w:val="23"/>
                    </w:rPr>
                    <w:t>Where do you see</w:t>
                  </w:r>
                  <w:r w:rsidRPr="00E72FFD">
                    <w:rPr>
                      <w:b/>
                      <w:bCs/>
                      <w:sz w:val="23"/>
                      <w:szCs w:val="23"/>
                    </w:rPr>
                    <w:t xml:space="preserve"> a lack of respect?</w:t>
                  </w:r>
                </w:p>
              </w:tc>
              <w:tc>
                <w:tcPr>
                  <w:tcW w:w="5282" w:type="dxa"/>
                  <w:shd w:val="clear" w:color="auto" w:fill="D9D9D9" w:themeFill="background1" w:themeFillShade="D9"/>
                  <w:vAlign w:val="center"/>
                </w:tcPr>
                <w:p w14:paraId="1F6D16E4" w14:textId="4A7C26CE" w:rsidR="00CF0CBB" w:rsidRDefault="00CF0CBB" w:rsidP="00CF0CBB">
                  <w:pPr>
                    <w:spacing w:after="0"/>
                    <w:jc w:val="center"/>
                    <w:rPr>
                      <w:sz w:val="23"/>
                      <w:szCs w:val="23"/>
                    </w:rPr>
                  </w:pPr>
                  <w:r w:rsidRPr="00835034">
                    <w:rPr>
                      <w:b/>
                      <w:bCs/>
                      <w:sz w:val="23"/>
                      <w:szCs w:val="23"/>
                    </w:rPr>
                    <w:t>What might be done to rectify (correct) the situation?</w:t>
                  </w:r>
                </w:p>
              </w:tc>
            </w:tr>
            <w:tr w:rsidR="00CF0CBB" w14:paraId="34F1A0E3" w14:textId="77777777" w:rsidTr="00CF0CBB">
              <w:tc>
                <w:tcPr>
                  <w:tcW w:w="5282" w:type="dxa"/>
                </w:tcPr>
                <w:p w14:paraId="130DEA72" w14:textId="5F467945" w:rsidR="00CF0CBB" w:rsidRPr="000C0880" w:rsidRDefault="00CF0CBB" w:rsidP="00CF0CBB">
                  <w:pPr>
                    <w:rPr>
                      <w:rFonts w:ascii="Cavolini" w:hAnsi="Cavolini" w:cs="Cavolini"/>
                      <w:sz w:val="23"/>
                      <w:szCs w:val="23"/>
                    </w:rPr>
                  </w:pPr>
                  <w:r w:rsidRPr="000C0880">
                    <w:rPr>
                      <w:rFonts w:ascii="Cavolini" w:hAnsi="Cavolini" w:cs="Cavolini"/>
                      <w:sz w:val="23"/>
                      <w:szCs w:val="23"/>
                    </w:rPr>
                    <w:t>Both Jared and Demitri are acting with a lack of respect for their community. By continuously talking to one another while others are speaking and not engaging with the task, they are communicating to their peers and teachers that this is not important to them.</w:t>
                  </w:r>
                </w:p>
              </w:tc>
              <w:tc>
                <w:tcPr>
                  <w:tcW w:w="5282" w:type="dxa"/>
                </w:tcPr>
                <w:p w14:paraId="61BC387B" w14:textId="7E6C40C9" w:rsidR="00CF0CBB" w:rsidRDefault="000C0880" w:rsidP="00CF0CBB">
                  <w:pPr>
                    <w:rPr>
                      <w:rFonts w:ascii="Cavolini" w:hAnsi="Cavolini" w:cs="Cavolini"/>
                      <w:sz w:val="23"/>
                      <w:szCs w:val="23"/>
                    </w:rPr>
                  </w:pPr>
                  <w:r>
                    <w:rPr>
                      <w:rFonts w:ascii="Cavolini" w:hAnsi="Cavolini" w:cs="Cavolini"/>
                      <w:sz w:val="23"/>
                      <w:szCs w:val="23"/>
                    </w:rPr>
                    <w:t xml:space="preserve">To rectify their actions, Jared and Demitri should first stop talking and be attentive to </w:t>
                  </w:r>
                  <w:r w:rsidR="00341FC7">
                    <w:rPr>
                      <w:rFonts w:ascii="Cavolini" w:hAnsi="Cavolini" w:cs="Cavolini"/>
                      <w:sz w:val="23"/>
                      <w:szCs w:val="23"/>
                    </w:rPr>
                    <w:t xml:space="preserve">their peers and school leaders in that moment and moving forward. </w:t>
                  </w:r>
                  <w:r w:rsidR="00C5166E">
                    <w:rPr>
                      <w:rFonts w:ascii="Cavolini" w:hAnsi="Cavolini" w:cs="Cavolini"/>
                      <w:sz w:val="23"/>
                      <w:szCs w:val="23"/>
                    </w:rPr>
                    <w:t>If it’s a pressing issue that Jared and Demitri need to discuss, they should ask an adult if they can step outside of the auditorium.</w:t>
                  </w:r>
                </w:p>
                <w:p w14:paraId="33963991" w14:textId="77777777" w:rsidR="00341FC7" w:rsidRDefault="00341FC7" w:rsidP="00CF0CBB">
                  <w:pPr>
                    <w:rPr>
                      <w:rFonts w:ascii="Cavolini" w:hAnsi="Cavolini" w:cs="Cavolini"/>
                      <w:sz w:val="23"/>
                      <w:szCs w:val="23"/>
                    </w:rPr>
                  </w:pPr>
                  <w:r>
                    <w:rPr>
                      <w:rFonts w:ascii="Cavolini" w:hAnsi="Cavolini" w:cs="Cavolini"/>
                      <w:sz w:val="23"/>
                      <w:szCs w:val="23"/>
                    </w:rPr>
                    <w:t xml:space="preserve">They should also consider apologizing to the community for disrupting the meeting. </w:t>
                  </w:r>
                </w:p>
                <w:p w14:paraId="1F507FB8" w14:textId="77777777" w:rsidR="00341FC7" w:rsidRDefault="00341FC7" w:rsidP="00CF0CBB">
                  <w:pPr>
                    <w:rPr>
                      <w:rFonts w:ascii="Cavolini" w:hAnsi="Cavolini" w:cs="Cavolini"/>
                      <w:sz w:val="23"/>
                      <w:szCs w:val="23"/>
                    </w:rPr>
                  </w:pPr>
                </w:p>
                <w:p w14:paraId="4F995D28" w14:textId="77777777" w:rsidR="00341FC7" w:rsidRDefault="00341FC7" w:rsidP="00CF0CBB">
                  <w:pPr>
                    <w:rPr>
                      <w:rFonts w:ascii="Cavolini" w:hAnsi="Cavolini" w:cs="Cavolini"/>
                      <w:sz w:val="23"/>
                      <w:szCs w:val="23"/>
                    </w:rPr>
                  </w:pPr>
                </w:p>
                <w:p w14:paraId="5AD72821" w14:textId="77777777" w:rsidR="00615ACF" w:rsidRDefault="00615ACF" w:rsidP="00CF0CBB">
                  <w:pPr>
                    <w:rPr>
                      <w:rFonts w:ascii="Cavolini" w:hAnsi="Cavolini" w:cs="Cavolini"/>
                      <w:sz w:val="23"/>
                      <w:szCs w:val="23"/>
                    </w:rPr>
                  </w:pPr>
                </w:p>
                <w:p w14:paraId="4A8572E7" w14:textId="77777777" w:rsidR="00615ACF" w:rsidRDefault="00615ACF" w:rsidP="00CF0CBB">
                  <w:pPr>
                    <w:rPr>
                      <w:rFonts w:ascii="Cavolini" w:hAnsi="Cavolini" w:cs="Cavolini"/>
                      <w:sz w:val="23"/>
                      <w:szCs w:val="23"/>
                    </w:rPr>
                  </w:pPr>
                </w:p>
                <w:p w14:paraId="17E7DC0D" w14:textId="2BD7EBAC" w:rsidR="00C5166E" w:rsidRPr="000C0880" w:rsidRDefault="00C5166E" w:rsidP="00CF0CBB">
                  <w:pPr>
                    <w:rPr>
                      <w:rFonts w:ascii="Cavolini" w:hAnsi="Cavolini" w:cs="Cavolini"/>
                      <w:sz w:val="23"/>
                      <w:szCs w:val="23"/>
                    </w:rPr>
                  </w:pPr>
                </w:p>
              </w:tc>
            </w:tr>
          </w:tbl>
          <w:p w14:paraId="41366265" w14:textId="6A7E34F0" w:rsidR="009470EA" w:rsidRPr="00117DD8" w:rsidRDefault="009470EA" w:rsidP="00D34EDB">
            <w:pPr>
              <w:spacing w:before="240"/>
              <w:rPr>
                <w:i/>
                <w:iCs/>
                <w:sz w:val="23"/>
                <w:szCs w:val="23"/>
              </w:rPr>
            </w:pPr>
          </w:p>
        </w:tc>
      </w:tr>
    </w:tbl>
    <w:p w14:paraId="0A1C6BE2" w14:textId="77777777" w:rsidR="009470EA" w:rsidRDefault="009470EA" w:rsidP="009470EA">
      <w:pPr>
        <w:rPr>
          <w:b/>
          <w:bCs/>
          <w:sz w:val="23"/>
          <w:szCs w:val="23"/>
        </w:rPr>
      </w:pPr>
    </w:p>
    <w:p w14:paraId="6496DEA2" w14:textId="410AFB00" w:rsidR="00615ACF" w:rsidRPr="00615ACF" w:rsidRDefault="00615ACF" w:rsidP="00615ACF">
      <w:pPr>
        <w:jc w:val="center"/>
        <w:rPr>
          <w:b/>
          <w:iCs/>
          <w:color w:val="000000" w:themeColor="text1"/>
          <w:sz w:val="28"/>
          <w:szCs w:val="28"/>
        </w:rPr>
      </w:pPr>
      <w:r>
        <w:rPr>
          <w:b/>
          <w:i/>
          <w:color w:val="000000" w:themeColor="text1"/>
          <w:sz w:val="28"/>
          <w:szCs w:val="28"/>
        </w:rPr>
        <w:lastRenderedPageBreak/>
        <w:t xml:space="preserve">Respecting Communities </w:t>
      </w:r>
      <w:r>
        <w:rPr>
          <w:b/>
          <w:iCs/>
          <w:color w:val="000000" w:themeColor="text1"/>
          <w:sz w:val="28"/>
          <w:szCs w:val="28"/>
        </w:rPr>
        <w:t>(Cont’d)</w:t>
      </w:r>
    </w:p>
    <w:p w14:paraId="3BAC56F5" w14:textId="6F771993" w:rsidR="00EB6562" w:rsidRPr="005F437D" w:rsidRDefault="009470EA" w:rsidP="00EB6562">
      <w:pPr>
        <w:rPr>
          <w:sz w:val="23"/>
          <w:szCs w:val="23"/>
        </w:rPr>
      </w:pPr>
      <w:r w:rsidRPr="005F437D">
        <w:rPr>
          <w:b/>
          <w:bCs/>
          <w:sz w:val="23"/>
          <w:szCs w:val="23"/>
        </w:rPr>
        <w:t>Scenario 1</w:t>
      </w:r>
      <w:r w:rsidRPr="005F437D">
        <w:rPr>
          <w:sz w:val="23"/>
          <w:szCs w:val="23"/>
        </w:rPr>
        <w:t xml:space="preserve">: </w:t>
      </w:r>
      <w:r w:rsidR="00E532A5">
        <w:rPr>
          <w:sz w:val="23"/>
          <w:szCs w:val="23"/>
        </w:rPr>
        <w:t>T</w:t>
      </w:r>
      <w:r w:rsidR="005465DA">
        <w:rPr>
          <w:sz w:val="23"/>
          <w:szCs w:val="23"/>
        </w:rPr>
        <w:t>oday is the last day of class before grades close for the quarter</w:t>
      </w:r>
      <w:r w:rsidR="00E532A5">
        <w:rPr>
          <w:sz w:val="23"/>
          <w:szCs w:val="23"/>
        </w:rPr>
        <w:t xml:space="preserve">. In </w:t>
      </w:r>
      <w:r w:rsidR="00DF5331">
        <w:rPr>
          <w:sz w:val="23"/>
          <w:szCs w:val="23"/>
        </w:rPr>
        <w:t>1</w:t>
      </w:r>
      <w:r w:rsidR="00DF5331" w:rsidRPr="00DF5331">
        <w:rPr>
          <w:sz w:val="23"/>
          <w:szCs w:val="23"/>
          <w:vertAlign w:val="superscript"/>
        </w:rPr>
        <w:t>st</w:t>
      </w:r>
      <w:r w:rsidR="00DF5331">
        <w:rPr>
          <w:sz w:val="23"/>
          <w:szCs w:val="23"/>
        </w:rPr>
        <w:t xml:space="preserve"> period Spanish class</w:t>
      </w:r>
      <w:r w:rsidR="00E532A5">
        <w:rPr>
          <w:sz w:val="23"/>
          <w:szCs w:val="23"/>
        </w:rPr>
        <w:t>,</w:t>
      </w:r>
      <w:r w:rsidR="00E532A5" w:rsidRPr="00E532A5">
        <w:rPr>
          <w:sz w:val="23"/>
          <w:szCs w:val="23"/>
        </w:rPr>
        <w:t xml:space="preserve"> </w:t>
      </w:r>
      <w:r w:rsidR="00E532A5">
        <w:rPr>
          <w:sz w:val="23"/>
          <w:szCs w:val="23"/>
        </w:rPr>
        <w:t>students must present a group skit to their peers</w:t>
      </w:r>
      <w:r w:rsidR="00DF5331">
        <w:rPr>
          <w:sz w:val="23"/>
          <w:szCs w:val="23"/>
        </w:rPr>
        <w:t xml:space="preserve">. </w:t>
      </w:r>
      <w:r w:rsidR="00EB6562" w:rsidRPr="005F437D">
        <w:rPr>
          <w:sz w:val="23"/>
          <w:szCs w:val="23"/>
        </w:rPr>
        <w:t xml:space="preserve">Isabella is running late to </w:t>
      </w:r>
      <w:r w:rsidR="00DF5331">
        <w:rPr>
          <w:sz w:val="23"/>
          <w:szCs w:val="23"/>
        </w:rPr>
        <w:t>school</w:t>
      </w:r>
      <w:r w:rsidR="00EB6562" w:rsidRPr="005F437D">
        <w:rPr>
          <w:sz w:val="23"/>
          <w:szCs w:val="23"/>
        </w:rPr>
        <w:t xml:space="preserve">, </w:t>
      </w:r>
      <w:r w:rsidR="0039698A">
        <w:rPr>
          <w:sz w:val="23"/>
          <w:szCs w:val="23"/>
        </w:rPr>
        <w:t xml:space="preserve">though, </w:t>
      </w:r>
      <w:r w:rsidR="00EB6562" w:rsidRPr="005F437D">
        <w:rPr>
          <w:sz w:val="23"/>
          <w:szCs w:val="23"/>
        </w:rPr>
        <w:t xml:space="preserve">and </w:t>
      </w:r>
      <w:r w:rsidR="0005087A">
        <w:rPr>
          <w:sz w:val="23"/>
          <w:szCs w:val="23"/>
        </w:rPr>
        <w:t>s</w:t>
      </w:r>
      <w:r w:rsidR="00EB6562" w:rsidRPr="005F437D">
        <w:rPr>
          <w:sz w:val="23"/>
          <w:szCs w:val="23"/>
        </w:rPr>
        <w:t xml:space="preserve">he knows </w:t>
      </w:r>
      <w:r w:rsidR="0005087A">
        <w:rPr>
          <w:sz w:val="23"/>
          <w:szCs w:val="23"/>
        </w:rPr>
        <w:t>her</w:t>
      </w:r>
      <w:r w:rsidR="00EB6562" w:rsidRPr="005F437D">
        <w:rPr>
          <w:sz w:val="23"/>
          <w:szCs w:val="23"/>
        </w:rPr>
        <w:t xml:space="preserve"> group </w:t>
      </w:r>
      <w:r w:rsidR="0039698A">
        <w:rPr>
          <w:sz w:val="23"/>
          <w:szCs w:val="23"/>
        </w:rPr>
        <w:t xml:space="preserve">is </w:t>
      </w:r>
      <w:r w:rsidR="007D3356">
        <w:rPr>
          <w:sz w:val="23"/>
          <w:szCs w:val="23"/>
        </w:rPr>
        <w:t xml:space="preserve">scheduled </w:t>
      </w:r>
      <w:r w:rsidR="007D3356" w:rsidRPr="005F437D">
        <w:rPr>
          <w:sz w:val="23"/>
          <w:szCs w:val="23"/>
        </w:rPr>
        <w:t>to</w:t>
      </w:r>
      <w:r w:rsidR="00216523">
        <w:rPr>
          <w:sz w:val="23"/>
          <w:szCs w:val="23"/>
        </w:rPr>
        <w:t xml:space="preserve"> go</w:t>
      </w:r>
      <w:r w:rsidR="00EB6562" w:rsidRPr="005F437D">
        <w:rPr>
          <w:sz w:val="23"/>
          <w:szCs w:val="23"/>
        </w:rPr>
        <w:t xml:space="preserve"> first, but she had a rough morning. </w:t>
      </w:r>
    </w:p>
    <w:tbl>
      <w:tblPr>
        <w:tblStyle w:val="TableGrid"/>
        <w:tblW w:w="0" w:type="auto"/>
        <w:tblLook w:val="04A0" w:firstRow="1" w:lastRow="0" w:firstColumn="1" w:lastColumn="0" w:noHBand="0" w:noVBand="1"/>
      </w:tblPr>
      <w:tblGrid>
        <w:gridCol w:w="5282"/>
        <w:gridCol w:w="5282"/>
      </w:tblGrid>
      <w:tr w:rsidR="0003659F" w14:paraId="2D8D6DB7" w14:textId="77777777" w:rsidTr="00CF0CBB">
        <w:tc>
          <w:tcPr>
            <w:tcW w:w="5282" w:type="dxa"/>
            <w:shd w:val="clear" w:color="auto" w:fill="D9D9D9" w:themeFill="background1" w:themeFillShade="D9"/>
            <w:vAlign w:val="center"/>
          </w:tcPr>
          <w:p w14:paraId="77E227FB" w14:textId="77777777" w:rsidR="0003659F" w:rsidRPr="00E72FFD" w:rsidRDefault="0003659F" w:rsidP="00CF0CBB">
            <w:pPr>
              <w:spacing w:before="60" w:after="60"/>
              <w:jc w:val="center"/>
              <w:rPr>
                <w:b/>
                <w:bCs/>
                <w:sz w:val="23"/>
                <w:szCs w:val="23"/>
              </w:rPr>
            </w:pPr>
            <w:r>
              <w:rPr>
                <w:b/>
                <w:bCs/>
                <w:sz w:val="23"/>
                <w:szCs w:val="23"/>
              </w:rPr>
              <w:t>Where do you see</w:t>
            </w:r>
            <w:r w:rsidRPr="00E72FFD">
              <w:rPr>
                <w:b/>
                <w:bCs/>
                <w:sz w:val="23"/>
                <w:szCs w:val="23"/>
              </w:rPr>
              <w:t xml:space="preserve"> a lack of respect?</w:t>
            </w:r>
          </w:p>
        </w:tc>
        <w:tc>
          <w:tcPr>
            <w:tcW w:w="5282" w:type="dxa"/>
            <w:shd w:val="clear" w:color="auto" w:fill="D9D9D9" w:themeFill="background1" w:themeFillShade="D9"/>
          </w:tcPr>
          <w:p w14:paraId="3A24B701" w14:textId="77777777" w:rsidR="0003659F" w:rsidRPr="00E72FFD" w:rsidRDefault="0003659F">
            <w:pPr>
              <w:spacing w:before="60" w:after="60"/>
              <w:jc w:val="center"/>
              <w:rPr>
                <w:b/>
                <w:bCs/>
                <w:sz w:val="23"/>
                <w:szCs w:val="23"/>
              </w:rPr>
            </w:pPr>
            <w:r w:rsidRPr="00835034">
              <w:rPr>
                <w:b/>
                <w:bCs/>
                <w:sz w:val="23"/>
                <w:szCs w:val="23"/>
              </w:rPr>
              <w:t>What might be done to rectify (correct) the situation?</w:t>
            </w:r>
          </w:p>
        </w:tc>
      </w:tr>
      <w:tr w:rsidR="0003659F" w14:paraId="6C64DF1E" w14:textId="77777777" w:rsidTr="0003659F">
        <w:trPr>
          <w:trHeight w:val="3770"/>
        </w:trPr>
        <w:tc>
          <w:tcPr>
            <w:tcW w:w="5282" w:type="dxa"/>
          </w:tcPr>
          <w:p w14:paraId="25B6E2D8" w14:textId="77777777" w:rsidR="0003659F" w:rsidRPr="00850374" w:rsidRDefault="0003659F">
            <w:pPr>
              <w:spacing w:before="240"/>
              <w:rPr>
                <w:rFonts w:ascii="Cavolini" w:hAnsi="Cavolini" w:cs="Cavolini"/>
                <w:sz w:val="23"/>
                <w:szCs w:val="23"/>
              </w:rPr>
            </w:pPr>
          </w:p>
        </w:tc>
        <w:tc>
          <w:tcPr>
            <w:tcW w:w="5282" w:type="dxa"/>
          </w:tcPr>
          <w:p w14:paraId="74293861" w14:textId="77777777" w:rsidR="0003659F" w:rsidRPr="0041007E" w:rsidRDefault="0003659F">
            <w:pPr>
              <w:spacing w:before="240"/>
              <w:rPr>
                <w:rFonts w:ascii="Cavolini" w:hAnsi="Cavolini" w:cs="Cavolini"/>
                <w:sz w:val="23"/>
                <w:szCs w:val="23"/>
              </w:rPr>
            </w:pPr>
          </w:p>
        </w:tc>
      </w:tr>
    </w:tbl>
    <w:p w14:paraId="4B6A8516" w14:textId="282A3752" w:rsidR="009470EA" w:rsidRDefault="009470EA" w:rsidP="006120E0">
      <w:pPr>
        <w:spacing w:before="120"/>
        <w:rPr>
          <w:sz w:val="23"/>
          <w:szCs w:val="23"/>
        </w:rPr>
      </w:pPr>
      <w:r w:rsidRPr="009470EA">
        <w:rPr>
          <w:b/>
          <w:bCs/>
          <w:sz w:val="23"/>
          <w:szCs w:val="23"/>
        </w:rPr>
        <w:t xml:space="preserve">Scenario </w:t>
      </w:r>
      <w:r w:rsidR="00BD40D9">
        <w:rPr>
          <w:b/>
          <w:bCs/>
          <w:sz w:val="23"/>
          <w:szCs w:val="23"/>
        </w:rPr>
        <w:t>2</w:t>
      </w:r>
      <w:r>
        <w:rPr>
          <w:sz w:val="23"/>
          <w:szCs w:val="23"/>
        </w:rPr>
        <w:t xml:space="preserve">: </w:t>
      </w:r>
      <w:r w:rsidR="00E80428">
        <w:rPr>
          <w:sz w:val="23"/>
          <w:szCs w:val="23"/>
        </w:rPr>
        <w:t xml:space="preserve">Tyra and </w:t>
      </w:r>
      <w:r w:rsidR="00C37B52">
        <w:rPr>
          <w:sz w:val="23"/>
          <w:szCs w:val="23"/>
        </w:rPr>
        <w:t>Maggie are co-captains of their high school cheerleading team</w:t>
      </w:r>
      <w:r w:rsidR="00E62F68">
        <w:rPr>
          <w:sz w:val="23"/>
          <w:szCs w:val="23"/>
        </w:rPr>
        <w:t>, the Bobcats</w:t>
      </w:r>
      <w:r w:rsidR="00C37B52">
        <w:rPr>
          <w:sz w:val="23"/>
          <w:szCs w:val="23"/>
        </w:rPr>
        <w:t xml:space="preserve">. It’s tradition </w:t>
      </w:r>
      <w:r w:rsidR="00C272E1">
        <w:rPr>
          <w:sz w:val="23"/>
          <w:szCs w:val="23"/>
        </w:rPr>
        <w:t xml:space="preserve">for the Bobcats to </w:t>
      </w:r>
      <w:r w:rsidR="006F6667">
        <w:rPr>
          <w:sz w:val="23"/>
          <w:szCs w:val="23"/>
        </w:rPr>
        <w:t xml:space="preserve">greet the visiting </w:t>
      </w:r>
      <w:r w:rsidR="00C37B52">
        <w:rPr>
          <w:sz w:val="23"/>
          <w:szCs w:val="23"/>
        </w:rPr>
        <w:t xml:space="preserve">cheerleading </w:t>
      </w:r>
      <w:r w:rsidR="00E62F68">
        <w:rPr>
          <w:sz w:val="23"/>
          <w:szCs w:val="23"/>
        </w:rPr>
        <w:t xml:space="preserve">squad and shake everyone’s hands. When Tyra and Maggie </w:t>
      </w:r>
      <w:r w:rsidR="006F6667">
        <w:rPr>
          <w:sz w:val="23"/>
          <w:szCs w:val="23"/>
        </w:rPr>
        <w:t xml:space="preserve">gather their teammates to head across the basketball court and say hello to the visiting cheerleaders, </w:t>
      </w:r>
      <w:r w:rsidR="00722D66">
        <w:rPr>
          <w:sz w:val="23"/>
          <w:szCs w:val="23"/>
        </w:rPr>
        <w:t xml:space="preserve">the </w:t>
      </w:r>
      <w:r w:rsidR="00F61A2D">
        <w:rPr>
          <w:sz w:val="23"/>
          <w:szCs w:val="23"/>
        </w:rPr>
        <w:t xml:space="preserve">rival </w:t>
      </w:r>
      <w:r w:rsidR="00063AC1">
        <w:rPr>
          <w:sz w:val="23"/>
          <w:szCs w:val="23"/>
        </w:rPr>
        <w:t>Flames, the Flames</w:t>
      </w:r>
      <w:r w:rsidR="0057102E">
        <w:rPr>
          <w:sz w:val="23"/>
          <w:szCs w:val="23"/>
        </w:rPr>
        <w:t xml:space="preserve"> </w:t>
      </w:r>
      <w:r w:rsidR="00752B31">
        <w:rPr>
          <w:sz w:val="23"/>
          <w:szCs w:val="23"/>
        </w:rPr>
        <w:t xml:space="preserve">all </w:t>
      </w:r>
      <w:r w:rsidR="00063AC1">
        <w:rPr>
          <w:sz w:val="23"/>
          <w:szCs w:val="23"/>
        </w:rPr>
        <w:t>stand</w:t>
      </w:r>
      <w:r w:rsidR="00752B31">
        <w:rPr>
          <w:sz w:val="23"/>
          <w:szCs w:val="23"/>
        </w:rPr>
        <w:t xml:space="preserve"> up and walk away, refusing to acknowledge them. </w:t>
      </w:r>
      <w:r w:rsidR="0057102E">
        <w:rPr>
          <w:sz w:val="23"/>
          <w:szCs w:val="23"/>
        </w:rPr>
        <w:t xml:space="preserve"> </w:t>
      </w:r>
    </w:p>
    <w:tbl>
      <w:tblPr>
        <w:tblStyle w:val="TableGrid"/>
        <w:tblW w:w="0" w:type="auto"/>
        <w:tblLook w:val="04A0" w:firstRow="1" w:lastRow="0" w:firstColumn="1" w:lastColumn="0" w:noHBand="0" w:noVBand="1"/>
      </w:tblPr>
      <w:tblGrid>
        <w:gridCol w:w="5282"/>
        <w:gridCol w:w="5282"/>
      </w:tblGrid>
      <w:tr w:rsidR="0003659F" w14:paraId="3CDB0C9F" w14:textId="77777777" w:rsidTr="00CC4410">
        <w:tc>
          <w:tcPr>
            <w:tcW w:w="5282" w:type="dxa"/>
            <w:shd w:val="clear" w:color="auto" w:fill="D9D9D9" w:themeFill="background1" w:themeFillShade="D9"/>
            <w:vAlign w:val="center"/>
          </w:tcPr>
          <w:p w14:paraId="11115F67" w14:textId="77777777" w:rsidR="0003659F" w:rsidRPr="00E72FFD" w:rsidRDefault="0003659F" w:rsidP="00CC4410">
            <w:pPr>
              <w:spacing w:before="60" w:after="60"/>
              <w:jc w:val="center"/>
              <w:rPr>
                <w:b/>
                <w:bCs/>
                <w:sz w:val="23"/>
                <w:szCs w:val="23"/>
              </w:rPr>
            </w:pPr>
            <w:r>
              <w:rPr>
                <w:b/>
                <w:bCs/>
                <w:sz w:val="23"/>
                <w:szCs w:val="23"/>
              </w:rPr>
              <w:t>Where do you see</w:t>
            </w:r>
            <w:r w:rsidRPr="00E72FFD">
              <w:rPr>
                <w:b/>
                <w:bCs/>
                <w:sz w:val="23"/>
                <w:szCs w:val="23"/>
              </w:rPr>
              <w:t xml:space="preserve"> a lack of respect?</w:t>
            </w:r>
          </w:p>
        </w:tc>
        <w:tc>
          <w:tcPr>
            <w:tcW w:w="5282" w:type="dxa"/>
            <w:shd w:val="clear" w:color="auto" w:fill="D9D9D9" w:themeFill="background1" w:themeFillShade="D9"/>
          </w:tcPr>
          <w:p w14:paraId="6285AA17" w14:textId="77777777" w:rsidR="0003659F" w:rsidRPr="00E72FFD" w:rsidRDefault="0003659F">
            <w:pPr>
              <w:spacing w:before="60" w:after="60"/>
              <w:jc w:val="center"/>
              <w:rPr>
                <w:b/>
                <w:bCs/>
                <w:sz w:val="23"/>
                <w:szCs w:val="23"/>
              </w:rPr>
            </w:pPr>
            <w:r w:rsidRPr="00835034">
              <w:rPr>
                <w:b/>
                <w:bCs/>
                <w:sz w:val="23"/>
                <w:szCs w:val="23"/>
              </w:rPr>
              <w:t>What might be done to rectify (correct) the situation?</w:t>
            </w:r>
          </w:p>
        </w:tc>
      </w:tr>
      <w:tr w:rsidR="0003659F" w14:paraId="6F7EFE51" w14:textId="77777777" w:rsidTr="0003659F">
        <w:trPr>
          <w:trHeight w:val="3545"/>
        </w:trPr>
        <w:tc>
          <w:tcPr>
            <w:tcW w:w="5282" w:type="dxa"/>
          </w:tcPr>
          <w:p w14:paraId="3A80088D" w14:textId="77777777" w:rsidR="0003659F" w:rsidRPr="00850374" w:rsidRDefault="0003659F">
            <w:pPr>
              <w:spacing w:before="240"/>
              <w:rPr>
                <w:rFonts w:ascii="Cavolini" w:hAnsi="Cavolini" w:cs="Cavolini"/>
                <w:sz w:val="23"/>
                <w:szCs w:val="23"/>
              </w:rPr>
            </w:pPr>
          </w:p>
        </w:tc>
        <w:tc>
          <w:tcPr>
            <w:tcW w:w="5282" w:type="dxa"/>
          </w:tcPr>
          <w:p w14:paraId="5CD4EC6D" w14:textId="77777777" w:rsidR="0003659F" w:rsidRPr="0041007E" w:rsidRDefault="0003659F">
            <w:pPr>
              <w:spacing w:before="240"/>
              <w:rPr>
                <w:rFonts w:ascii="Cavolini" w:hAnsi="Cavolini" w:cs="Cavolini"/>
                <w:sz w:val="23"/>
                <w:szCs w:val="23"/>
              </w:rPr>
            </w:pPr>
          </w:p>
        </w:tc>
      </w:tr>
    </w:tbl>
    <w:p w14:paraId="02249319" w14:textId="77777777" w:rsidR="009470EA" w:rsidRDefault="009470EA" w:rsidP="009470EA">
      <w:pPr>
        <w:rPr>
          <w:sz w:val="23"/>
          <w:szCs w:val="23"/>
        </w:rPr>
      </w:pPr>
    </w:p>
    <w:p w14:paraId="27E69CE0" w14:textId="77777777" w:rsidR="006120E0" w:rsidRDefault="006120E0" w:rsidP="009470EA">
      <w:pPr>
        <w:rPr>
          <w:sz w:val="23"/>
          <w:szCs w:val="23"/>
        </w:rPr>
      </w:pPr>
    </w:p>
    <w:p w14:paraId="51DCBCD3" w14:textId="5E7598EC" w:rsidR="00615ACF" w:rsidRPr="00615ACF" w:rsidRDefault="00615ACF" w:rsidP="00615ACF">
      <w:pPr>
        <w:jc w:val="center"/>
        <w:rPr>
          <w:b/>
          <w:iCs/>
          <w:color w:val="000000" w:themeColor="text1"/>
          <w:sz w:val="28"/>
          <w:szCs w:val="28"/>
        </w:rPr>
      </w:pPr>
      <w:r>
        <w:rPr>
          <w:b/>
          <w:i/>
          <w:color w:val="000000" w:themeColor="text1"/>
          <w:sz w:val="28"/>
          <w:szCs w:val="28"/>
        </w:rPr>
        <w:lastRenderedPageBreak/>
        <w:t xml:space="preserve">Respecting Communities </w:t>
      </w:r>
      <w:r>
        <w:rPr>
          <w:b/>
          <w:iCs/>
          <w:color w:val="000000" w:themeColor="text1"/>
          <w:sz w:val="28"/>
          <w:szCs w:val="28"/>
        </w:rPr>
        <w:t>(Cont’d)</w:t>
      </w:r>
    </w:p>
    <w:p w14:paraId="1C712EBB" w14:textId="4EEF6AB0" w:rsidR="00752B31" w:rsidRDefault="00752B31" w:rsidP="00752B31">
      <w:pPr>
        <w:rPr>
          <w:sz w:val="23"/>
          <w:szCs w:val="23"/>
        </w:rPr>
      </w:pPr>
      <w:r w:rsidRPr="009470EA">
        <w:rPr>
          <w:b/>
          <w:bCs/>
          <w:sz w:val="23"/>
          <w:szCs w:val="23"/>
        </w:rPr>
        <w:t xml:space="preserve">Scenario </w:t>
      </w:r>
      <w:r w:rsidR="00BD40D9">
        <w:rPr>
          <w:b/>
          <w:bCs/>
          <w:sz w:val="23"/>
          <w:szCs w:val="23"/>
        </w:rPr>
        <w:t>3</w:t>
      </w:r>
      <w:r>
        <w:rPr>
          <w:sz w:val="23"/>
          <w:szCs w:val="23"/>
        </w:rPr>
        <w:t xml:space="preserve">: </w:t>
      </w:r>
      <w:r w:rsidR="006C40AD">
        <w:rPr>
          <w:sz w:val="23"/>
          <w:szCs w:val="23"/>
        </w:rPr>
        <w:t>During</w:t>
      </w:r>
      <w:r w:rsidR="007100F0">
        <w:rPr>
          <w:sz w:val="23"/>
          <w:szCs w:val="23"/>
        </w:rPr>
        <w:t xml:space="preserve"> </w:t>
      </w:r>
      <w:r w:rsidR="00BA2B63">
        <w:rPr>
          <w:sz w:val="23"/>
          <w:szCs w:val="23"/>
        </w:rPr>
        <w:t xml:space="preserve">math class, </w:t>
      </w:r>
      <w:r w:rsidR="002C216B">
        <w:rPr>
          <w:sz w:val="23"/>
          <w:szCs w:val="23"/>
        </w:rPr>
        <w:t xml:space="preserve">Mr. Jones </w:t>
      </w:r>
      <w:r w:rsidR="00AF5E3A">
        <w:rPr>
          <w:sz w:val="23"/>
          <w:szCs w:val="23"/>
        </w:rPr>
        <w:t xml:space="preserve">is facilitating a discussion about a problem. He calls on a series of students to share their ideas. Two students in the back of the room keep whispering and passing notes. </w:t>
      </w:r>
    </w:p>
    <w:tbl>
      <w:tblPr>
        <w:tblStyle w:val="TableGrid"/>
        <w:tblW w:w="0" w:type="auto"/>
        <w:tblLook w:val="04A0" w:firstRow="1" w:lastRow="0" w:firstColumn="1" w:lastColumn="0" w:noHBand="0" w:noVBand="1"/>
      </w:tblPr>
      <w:tblGrid>
        <w:gridCol w:w="5282"/>
        <w:gridCol w:w="5282"/>
      </w:tblGrid>
      <w:tr w:rsidR="0003659F" w14:paraId="3D6E1A16" w14:textId="77777777" w:rsidTr="00CC4410">
        <w:tc>
          <w:tcPr>
            <w:tcW w:w="5282" w:type="dxa"/>
            <w:shd w:val="clear" w:color="auto" w:fill="D9D9D9" w:themeFill="background1" w:themeFillShade="D9"/>
            <w:vAlign w:val="center"/>
          </w:tcPr>
          <w:p w14:paraId="25CC00CE" w14:textId="77777777" w:rsidR="0003659F" w:rsidRPr="00E72FFD" w:rsidRDefault="0003659F" w:rsidP="00CC4410">
            <w:pPr>
              <w:spacing w:before="60" w:after="60"/>
              <w:jc w:val="center"/>
              <w:rPr>
                <w:b/>
                <w:bCs/>
                <w:sz w:val="23"/>
                <w:szCs w:val="23"/>
              </w:rPr>
            </w:pPr>
            <w:r>
              <w:rPr>
                <w:b/>
                <w:bCs/>
                <w:sz w:val="23"/>
                <w:szCs w:val="23"/>
              </w:rPr>
              <w:t>Where do you see</w:t>
            </w:r>
            <w:r w:rsidRPr="00E72FFD">
              <w:rPr>
                <w:b/>
                <w:bCs/>
                <w:sz w:val="23"/>
                <w:szCs w:val="23"/>
              </w:rPr>
              <w:t xml:space="preserve"> a lack of respect?</w:t>
            </w:r>
          </w:p>
        </w:tc>
        <w:tc>
          <w:tcPr>
            <w:tcW w:w="5282" w:type="dxa"/>
            <w:shd w:val="clear" w:color="auto" w:fill="D9D9D9" w:themeFill="background1" w:themeFillShade="D9"/>
          </w:tcPr>
          <w:p w14:paraId="1E47A412" w14:textId="77777777" w:rsidR="0003659F" w:rsidRPr="00E72FFD" w:rsidRDefault="0003659F">
            <w:pPr>
              <w:spacing w:before="60" w:after="60"/>
              <w:jc w:val="center"/>
              <w:rPr>
                <w:b/>
                <w:bCs/>
                <w:sz w:val="23"/>
                <w:szCs w:val="23"/>
              </w:rPr>
            </w:pPr>
            <w:r w:rsidRPr="00835034">
              <w:rPr>
                <w:b/>
                <w:bCs/>
                <w:sz w:val="23"/>
                <w:szCs w:val="23"/>
              </w:rPr>
              <w:t>What might be done to rectify (correct) the situation?</w:t>
            </w:r>
          </w:p>
        </w:tc>
      </w:tr>
      <w:tr w:rsidR="0003659F" w14:paraId="39885477" w14:textId="77777777" w:rsidTr="0003659F">
        <w:trPr>
          <w:trHeight w:val="3707"/>
        </w:trPr>
        <w:tc>
          <w:tcPr>
            <w:tcW w:w="5282" w:type="dxa"/>
          </w:tcPr>
          <w:p w14:paraId="43EB85C6" w14:textId="77777777" w:rsidR="0003659F" w:rsidRPr="00850374" w:rsidRDefault="0003659F">
            <w:pPr>
              <w:spacing w:before="240"/>
              <w:rPr>
                <w:rFonts w:ascii="Cavolini" w:hAnsi="Cavolini" w:cs="Cavolini"/>
                <w:sz w:val="23"/>
                <w:szCs w:val="23"/>
              </w:rPr>
            </w:pPr>
          </w:p>
        </w:tc>
        <w:tc>
          <w:tcPr>
            <w:tcW w:w="5282" w:type="dxa"/>
          </w:tcPr>
          <w:p w14:paraId="3D77D738" w14:textId="77777777" w:rsidR="0003659F" w:rsidRPr="0041007E" w:rsidRDefault="0003659F">
            <w:pPr>
              <w:spacing w:before="240"/>
              <w:rPr>
                <w:rFonts w:ascii="Cavolini" w:hAnsi="Cavolini" w:cs="Cavolini"/>
                <w:sz w:val="23"/>
                <w:szCs w:val="23"/>
              </w:rPr>
            </w:pPr>
          </w:p>
        </w:tc>
      </w:tr>
    </w:tbl>
    <w:p w14:paraId="33300F42" w14:textId="495503BE" w:rsidR="007408D8" w:rsidRPr="00492022" w:rsidRDefault="00615ACF" w:rsidP="00492022">
      <w:pPr>
        <w:pStyle w:val="ListParagraph"/>
        <w:numPr>
          <w:ilvl w:val="0"/>
          <w:numId w:val="1"/>
        </w:numPr>
        <w:spacing w:before="120"/>
        <w:rPr>
          <w:sz w:val="23"/>
          <w:szCs w:val="23"/>
        </w:rPr>
      </w:pPr>
      <w:r w:rsidRPr="00B6176A">
        <w:rPr>
          <w:sz w:val="23"/>
          <w:szCs w:val="23"/>
        </w:rPr>
        <w:t>Now that you’ve considered a few scenarios in which someone shows a lack of respect for a community, ha</w:t>
      </w:r>
      <w:r w:rsidR="007408D8">
        <w:rPr>
          <w:sz w:val="23"/>
          <w:szCs w:val="23"/>
        </w:rPr>
        <w:t>ve</w:t>
      </w:r>
      <w:r w:rsidRPr="00B6176A">
        <w:rPr>
          <w:sz w:val="23"/>
          <w:szCs w:val="23"/>
        </w:rPr>
        <w:t xml:space="preserve"> your answer</w:t>
      </w:r>
      <w:r w:rsidR="007408D8">
        <w:rPr>
          <w:sz w:val="23"/>
          <w:szCs w:val="23"/>
        </w:rPr>
        <w:t>s</w:t>
      </w:r>
      <w:r w:rsidRPr="00B6176A">
        <w:rPr>
          <w:sz w:val="23"/>
          <w:szCs w:val="23"/>
        </w:rPr>
        <w:t xml:space="preserve"> to </w:t>
      </w:r>
      <w:r w:rsidR="007408D8">
        <w:rPr>
          <w:sz w:val="23"/>
          <w:szCs w:val="23"/>
        </w:rPr>
        <w:t xml:space="preserve">the questions </w:t>
      </w:r>
      <w:r w:rsidR="00BE0B34">
        <w:rPr>
          <w:sz w:val="23"/>
          <w:szCs w:val="23"/>
        </w:rPr>
        <w:t xml:space="preserve">below </w:t>
      </w:r>
      <w:r w:rsidR="007408D8">
        <w:rPr>
          <w:sz w:val="23"/>
          <w:szCs w:val="23"/>
        </w:rPr>
        <w:t>changed? Explain</w:t>
      </w:r>
      <w:r w:rsidR="00DC019F">
        <w:rPr>
          <w:sz w:val="23"/>
          <w:szCs w:val="23"/>
        </w:rPr>
        <w:t xml:space="preserve"> why or why not. </w:t>
      </w:r>
    </w:p>
    <w:p w14:paraId="726C691C" w14:textId="67D6DB69" w:rsidR="00615ACF" w:rsidRPr="00492022" w:rsidRDefault="00615ACF" w:rsidP="00492022">
      <w:pPr>
        <w:jc w:val="center"/>
        <w:rPr>
          <w:i/>
          <w:iCs/>
          <w:sz w:val="23"/>
          <w:szCs w:val="23"/>
        </w:rPr>
      </w:pPr>
      <w:r w:rsidRPr="00492022">
        <w:rPr>
          <w:i/>
          <w:iCs/>
          <w:sz w:val="23"/>
          <w:szCs w:val="23"/>
        </w:rPr>
        <w:t>How is respecting a community similar to or different from respecting an individual? Why might it be important to respect communities in the same way it is important to respect people?</w:t>
      </w:r>
    </w:p>
    <w:p w14:paraId="44095C8B" w14:textId="77777777" w:rsidR="00615ACF" w:rsidRPr="008B48AC" w:rsidRDefault="00615ACF" w:rsidP="00615ACF">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3026A0" w14:textId="77777777" w:rsidR="00615ACF" w:rsidRDefault="00615ACF" w:rsidP="00615ACF">
      <w:pPr>
        <w:pStyle w:val="ListParagraph"/>
        <w:ind w:left="360"/>
        <w:jc w:val="both"/>
      </w:pPr>
    </w:p>
    <w:p w14:paraId="704691B4" w14:textId="77777777" w:rsidR="00615ACF" w:rsidRDefault="00615ACF" w:rsidP="00615ACF"/>
    <w:p w14:paraId="7EF61F5A" w14:textId="273776B2" w:rsidR="00615ACF" w:rsidRPr="00DA2059" w:rsidRDefault="00615ACF" w:rsidP="00DA2059">
      <w:pPr>
        <w:rPr>
          <w:sz w:val="23"/>
          <w:szCs w:val="23"/>
        </w:rPr>
      </w:pPr>
    </w:p>
    <w:sectPr w:rsidR="00615ACF" w:rsidRPr="00DA2059" w:rsidSect="008B48AC">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71838" w14:textId="77777777" w:rsidR="00491087" w:rsidRDefault="00491087" w:rsidP="008B48AC">
      <w:pPr>
        <w:spacing w:after="0" w:line="240" w:lineRule="auto"/>
      </w:pPr>
      <w:r>
        <w:separator/>
      </w:r>
    </w:p>
  </w:endnote>
  <w:endnote w:type="continuationSeparator" w:id="0">
    <w:p w14:paraId="1E678FB3" w14:textId="77777777" w:rsidR="00491087" w:rsidRDefault="00491087" w:rsidP="008B48AC">
      <w:pPr>
        <w:spacing w:after="0" w:line="240" w:lineRule="auto"/>
      </w:pPr>
      <w:r>
        <w:continuationSeparator/>
      </w:r>
    </w:p>
  </w:endnote>
  <w:endnote w:type="continuationNotice" w:id="1">
    <w:p w14:paraId="5D8101AB" w14:textId="77777777" w:rsidR="00491087" w:rsidRDefault="004910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volini">
    <w:altName w:val="Sylfaen"/>
    <w:charset w:val="00"/>
    <w:family w:val="script"/>
    <w:pitch w:val="variable"/>
    <w:sig w:usb0="A11526FF" w:usb1="8000000A" w:usb2="0001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8D5E0" w14:textId="02DBBD3C" w:rsidR="008B48AC" w:rsidRPr="008B48AC" w:rsidRDefault="008B48AC" w:rsidP="008B48AC">
    <w:pPr>
      <w:spacing w:after="0"/>
      <w:jc w:val="right"/>
      <w:rPr>
        <w:sz w:val="18"/>
        <w:szCs w:val="18"/>
      </w:rPr>
    </w:pPr>
    <w:r w:rsidRPr="002E47DD">
      <w:rPr>
        <w:rFonts w:cstheme="minorHAnsi"/>
        <w:sz w:val="18"/>
        <w:szCs w:val="18"/>
      </w:rPr>
      <w:t>©</w:t>
    </w:r>
    <w:r>
      <w:rPr>
        <w:rFonts w:cstheme="minorHAnsi"/>
        <w:sz w:val="18"/>
        <w:szCs w:val="18"/>
      </w:rPr>
      <w:t xml:space="preserve"> Teach Like a Champion School Culture</w:t>
    </w:r>
    <w:r w:rsidRPr="002E47DD">
      <w:rPr>
        <w:sz w:val="18"/>
        <w:szCs w:val="18"/>
      </w:rPr>
      <w:t xml:space="preserve"> Curriculum</w:t>
    </w: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2023 SCC Pilot Partnership </w:t>
    </w:r>
    <w:r>
      <w:t xml:space="preserve">                                                                                                                                                                                    </w:t>
    </w:r>
    <w:sdt>
      <w:sdtPr>
        <w:id w:val="-558594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r>
          <w:rPr>
            <w:noProof/>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25BF8" w14:textId="77777777" w:rsidR="00491087" w:rsidRDefault="00491087" w:rsidP="008B48AC">
      <w:pPr>
        <w:spacing w:after="0" w:line="240" w:lineRule="auto"/>
      </w:pPr>
      <w:r>
        <w:separator/>
      </w:r>
    </w:p>
  </w:footnote>
  <w:footnote w:type="continuationSeparator" w:id="0">
    <w:p w14:paraId="26864D9B" w14:textId="77777777" w:rsidR="00491087" w:rsidRDefault="00491087" w:rsidP="008B48AC">
      <w:pPr>
        <w:spacing w:after="0" w:line="240" w:lineRule="auto"/>
      </w:pPr>
      <w:r>
        <w:continuationSeparator/>
      </w:r>
    </w:p>
  </w:footnote>
  <w:footnote w:type="continuationNotice" w:id="1">
    <w:p w14:paraId="28801E5D" w14:textId="77777777" w:rsidR="00491087" w:rsidRDefault="004910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4940"/>
    </w:tblGrid>
    <w:tr w:rsidR="008B48AC" w:rsidRPr="008B48AC" w14:paraId="33920550" w14:textId="77777777">
      <w:tc>
        <w:tcPr>
          <w:tcW w:w="5850" w:type="dxa"/>
        </w:tcPr>
        <w:p w14:paraId="41381474" w14:textId="77777777" w:rsidR="008B48AC" w:rsidRPr="008B48AC" w:rsidRDefault="008B48AC" w:rsidP="008B48AC">
          <w:pPr>
            <w:tabs>
              <w:tab w:val="center" w:pos="2817"/>
            </w:tabs>
            <w:spacing w:after="0"/>
            <w:rPr>
              <w:sz w:val="20"/>
              <w:szCs w:val="20"/>
            </w:rPr>
          </w:pPr>
          <w:bookmarkStart w:id="0" w:name="_Hlk98489679"/>
          <w:bookmarkStart w:id="1" w:name="_Hlk98489680"/>
          <w:r w:rsidRPr="008B48AC">
            <w:rPr>
              <w:sz w:val="20"/>
              <w:szCs w:val="20"/>
            </w:rPr>
            <w:t>Respect</w:t>
          </w:r>
          <w:r w:rsidRPr="008B48AC">
            <w:rPr>
              <w:sz w:val="20"/>
              <w:szCs w:val="20"/>
            </w:rPr>
            <w:tab/>
          </w:r>
        </w:p>
        <w:p w14:paraId="1F7585E7" w14:textId="2769598C" w:rsidR="008B48AC" w:rsidRPr="008B48AC" w:rsidRDefault="008B48AC" w:rsidP="008B48AC">
          <w:pPr>
            <w:tabs>
              <w:tab w:val="center" w:pos="4680"/>
              <w:tab w:val="right" w:pos="9360"/>
            </w:tabs>
            <w:spacing w:after="0"/>
            <w:rPr>
              <w:sz w:val="20"/>
              <w:szCs w:val="20"/>
            </w:rPr>
          </w:pPr>
          <w:r w:rsidRPr="008B48AC">
            <w:rPr>
              <w:sz w:val="20"/>
              <w:szCs w:val="20"/>
            </w:rPr>
            <w:t xml:space="preserve">Lesson Plan </w:t>
          </w:r>
          <w:r w:rsidR="00E0587F">
            <w:rPr>
              <w:sz w:val="20"/>
              <w:szCs w:val="20"/>
            </w:rPr>
            <w:t>D</w:t>
          </w:r>
          <w:r w:rsidRPr="008B48AC">
            <w:rPr>
              <w:sz w:val="20"/>
              <w:szCs w:val="20"/>
            </w:rPr>
            <w:t xml:space="preserve">: </w:t>
          </w:r>
          <w:r>
            <w:rPr>
              <w:sz w:val="20"/>
              <w:szCs w:val="20"/>
            </w:rPr>
            <w:t xml:space="preserve">Respecting </w:t>
          </w:r>
          <w:r w:rsidR="00E0587F">
            <w:rPr>
              <w:sz w:val="20"/>
              <w:szCs w:val="20"/>
            </w:rPr>
            <w:t xml:space="preserve">Communities </w:t>
          </w:r>
        </w:p>
      </w:tc>
      <w:tc>
        <w:tcPr>
          <w:tcW w:w="4940" w:type="dxa"/>
        </w:tcPr>
        <w:p w14:paraId="7A9EA7A3" w14:textId="77777777" w:rsidR="008B48AC" w:rsidRPr="008B48AC" w:rsidRDefault="008B48AC" w:rsidP="008B48AC">
          <w:pPr>
            <w:tabs>
              <w:tab w:val="center" w:pos="4680"/>
              <w:tab w:val="right" w:pos="9360"/>
            </w:tabs>
            <w:spacing w:after="0"/>
            <w:jc w:val="right"/>
            <w:rPr>
              <w:sz w:val="20"/>
              <w:szCs w:val="20"/>
            </w:rPr>
          </w:pPr>
          <w:r w:rsidRPr="008B48AC">
            <w:rPr>
              <w:noProof/>
            </w:rPr>
            <w:drawing>
              <wp:inline distT="0" distB="0" distL="0" distR="0" wp14:anchorId="26423DC5" wp14:editId="564869FC">
                <wp:extent cx="2141854" cy="266700"/>
                <wp:effectExtent l="0" t="0" r="0" b="0"/>
                <wp:docPr id="29338401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461679" name="Picture 1" descr="A close-up of a logo&#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6218" b="27015"/>
                        <a:stretch/>
                      </pic:blipFill>
                      <pic:spPr bwMode="auto">
                        <a:xfrm>
                          <a:off x="0" y="0"/>
                          <a:ext cx="2177445" cy="271132"/>
                        </a:xfrm>
                        <a:prstGeom prst="rect">
                          <a:avLst/>
                        </a:prstGeom>
                        <a:noFill/>
                        <a:ln>
                          <a:noFill/>
                        </a:ln>
                        <a:extLst>
                          <a:ext uri="{53640926-AAD7-44D8-BBD7-CCE9431645EC}">
                            <a14:shadowObscured xmlns:a14="http://schemas.microsoft.com/office/drawing/2010/main"/>
                          </a:ext>
                        </a:extLst>
                      </pic:spPr>
                    </pic:pic>
                  </a:graphicData>
                </a:graphic>
              </wp:inline>
            </w:drawing>
          </w:r>
        </w:p>
      </w:tc>
    </w:tr>
    <w:bookmarkEnd w:id="0"/>
    <w:bookmarkEnd w:id="1"/>
  </w:tbl>
  <w:p w14:paraId="03E29386" w14:textId="77777777" w:rsidR="008B48AC" w:rsidRPr="008B48AC" w:rsidRDefault="008B48AC" w:rsidP="008B48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32B05"/>
    <w:multiLevelType w:val="hybridMultilevel"/>
    <w:tmpl w:val="8B66385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8E00BDC"/>
    <w:multiLevelType w:val="hybridMultilevel"/>
    <w:tmpl w:val="95648A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3193EF5"/>
    <w:multiLevelType w:val="hybridMultilevel"/>
    <w:tmpl w:val="F572B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F92131"/>
    <w:multiLevelType w:val="hybridMultilevel"/>
    <w:tmpl w:val="0164B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585E24"/>
    <w:multiLevelType w:val="hybridMultilevel"/>
    <w:tmpl w:val="CC3CB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7287054">
    <w:abstractNumId w:val="1"/>
  </w:num>
  <w:num w:numId="2" w16cid:durableId="1181745273">
    <w:abstractNumId w:val="4"/>
  </w:num>
  <w:num w:numId="3" w16cid:durableId="2047096873">
    <w:abstractNumId w:val="0"/>
  </w:num>
  <w:num w:numId="4" w16cid:durableId="1374694544">
    <w:abstractNumId w:val="3"/>
  </w:num>
  <w:num w:numId="5" w16cid:durableId="12536665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8AC"/>
    <w:rsid w:val="0003659F"/>
    <w:rsid w:val="0005087A"/>
    <w:rsid w:val="0005214F"/>
    <w:rsid w:val="000636EA"/>
    <w:rsid w:val="00063AC1"/>
    <w:rsid w:val="000722D8"/>
    <w:rsid w:val="00073E33"/>
    <w:rsid w:val="000A226E"/>
    <w:rsid w:val="000C0880"/>
    <w:rsid w:val="00117DD8"/>
    <w:rsid w:val="001201C6"/>
    <w:rsid w:val="00161C44"/>
    <w:rsid w:val="001A4A51"/>
    <w:rsid w:val="001E2F66"/>
    <w:rsid w:val="00216523"/>
    <w:rsid w:val="00217713"/>
    <w:rsid w:val="002220D6"/>
    <w:rsid w:val="002228F4"/>
    <w:rsid w:val="002864DC"/>
    <w:rsid w:val="002B4E59"/>
    <w:rsid w:val="002C0FD0"/>
    <w:rsid w:val="002C216B"/>
    <w:rsid w:val="00341FC7"/>
    <w:rsid w:val="00347836"/>
    <w:rsid w:val="00390A89"/>
    <w:rsid w:val="0039698A"/>
    <w:rsid w:val="003D542A"/>
    <w:rsid w:val="00430BD7"/>
    <w:rsid w:val="004328C7"/>
    <w:rsid w:val="00491087"/>
    <w:rsid w:val="00492022"/>
    <w:rsid w:val="004E3120"/>
    <w:rsid w:val="0052624F"/>
    <w:rsid w:val="005465DA"/>
    <w:rsid w:val="0057102E"/>
    <w:rsid w:val="005C1B3B"/>
    <w:rsid w:val="005F437D"/>
    <w:rsid w:val="006120E0"/>
    <w:rsid w:val="00615ACF"/>
    <w:rsid w:val="006C40AD"/>
    <w:rsid w:val="006F6667"/>
    <w:rsid w:val="007100F0"/>
    <w:rsid w:val="00722D66"/>
    <w:rsid w:val="007251D4"/>
    <w:rsid w:val="007408D8"/>
    <w:rsid w:val="00752B31"/>
    <w:rsid w:val="00773EA5"/>
    <w:rsid w:val="007776EC"/>
    <w:rsid w:val="00796FC9"/>
    <w:rsid w:val="007D3356"/>
    <w:rsid w:val="00813ACE"/>
    <w:rsid w:val="00850510"/>
    <w:rsid w:val="008809F2"/>
    <w:rsid w:val="008A071A"/>
    <w:rsid w:val="008B48AC"/>
    <w:rsid w:val="008C0008"/>
    <w:rsid w:val="009470EA"/>
    <w:rsid w:val="00954D40"/>
    <w:rsid w:val="009E6DE2"/>
    <w:rsid w:val="00A24D5E"/>
    <w:rsid w:val="00AD68C4"/>
    <w:rsid w:val="00AF5A37"/>
    <w:rsid w:val="00AF5E3A"/>
    <w:rsid w:val="00AF6505"/>
    <w:rsid w:val="00B044C8"/>
    <w:rsid w:val="00B4606B"/>
    <w:rsid w:val="00B54D7E"/>
    <w:rsid w:val="00B6176A"/>
    <w:rsid w:val="00B6725E"/>
    <w:rsid w:val="00BA2B63"/>
    <w:rsid w:val="00BA30F0"/>
    <w:rsid w:val="00BD40D9"/>
    <w:rsid w:val="00BE0B34"/>
    <w:rsid w:val="00C272E1"/>
    <w:rsid w:val="00C37B52"/>
    <w:rsid w:val="00C5166E"/>
    <w:rsid w:val="00C748F5"/>
    <w:rsid w:val="00CC4410"/>
    <w:rsid w:val="00CC69FF"/>
    <w:rsid w:val="00CF0CBB"/>
    <w:rsid w:val="00CF3499"/>
    <w:rsid w:val="00D34EDB"/>
    <w:rsid w:val="00D353A0"/>
    <w:rsid w:val="00DA2059"/>
    <w:rsid w:val="00DC019F"/>
    <w:rsid w:val="00DC2B40"/>
    <w:rsid w:val="00DC682D"/>
    <w:rsid w:val="00DF5331"/>
    <w:rsid w:val="00DF7FDB"/>
    <w:rsid w:val="00E0587F"/>
    <w:rsid w:val="00E16366"/>
    <w:rsid w:val="00E310D9"/>
    <w:rsid w:val="00E532A5"/>
    <w:rsid w:val="00E62F68"/>
    <w:rsid w:val="00E73A39"/>
    <w:rsid w:val="00E80428"/>
    <w:rsid w:val="00EA1C48"/>
    <w:rsid w:val="00EB63D1"/>
    <w:rsid w:val="00EB6562"/>
    <w:rsid w:val="00EC566C"/>
    <w:rsid w:val="00F13D16"/>
    <w:rsid w:val="00F61A2D"/>
    <w:rsid w:val="00F64F91"/>
    <w:rsid w:val="00F671E5"/>
    <w:rsid w:val="00FC0AE5"/>
    <w:rsid w:val="00FD2862"/>
    <w:rsid w:val="00FE2A81"/>
    <w:rsid w:val="00FE2EAA"/>
    <w:rsid w:val="52E1BA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FB868"/>
  <w15:chartTrackingRefBased/>
  <w15:docId w15:val="{C22231A5-3B79-4B0F-9646-5B53B88E9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8AC"/>
    <w:pPr>
      <w:spacing w:after="200" w:line="276" w:lineRule="auto"/>
    </w:pPr>
    <w:rPr>
      <w:rFonts w:ascii="Franklin Gothic Book" w:hAnsi="Franklin Gothic Book" w:cs="Times New Roman"/>
      <w:kern w:val="0"/>
      <w:sz w:val="24"/>
      <w:szCs w:val="24"/>
      <w14:ligatures w14:val="none"/>
    </w:rPr>
  </w:style>
  <w:style w:type="paragraph" w:styleId="Heading1">
    <w:name w:val="heading 1"/>
    <w:basedOn w:val="Normal"/>
    <w:next w:val="Normal"/>
    <w:link w:val="Heading1Char"/>
    <w:uiPriority w:val="9"/>
    <w:qFormat/>
    <w:rsid w:val="008B48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48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48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48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48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48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48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48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48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48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48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48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48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48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48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48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48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48AC"/>
    <w:rPr>
      <w:rFonts w:eastAsiaTheme="majorEastAsia" w:cstheme="majorBidi"/>
      <w:color w:val="272727" w:themeColor="text1" w:themeTint="D8"/>
    </w:rPr>
  </w:style>
  <w:style w:type="paragraph" w:styleId="Title">
    <w:name w:val="Title"/>
    <w:basedOn w:val="Normal"/>
    <w:next w:val="Normal"/>
    <w:link w:val="TitleChar"/>
    <w:uiPriority w:val="10"/>
    <w:qFormat/>
    <w:rsid w:val="008B48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48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48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48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48AC"/>
    <w:pPr>
      <w:spacing w:before="160"/>
      <w:jc w:val="center"/>
    </w:pPr>
    <w:rPr>
      <w:i/>
      <w:iCs/>
      <w:color w:val="404040" w:themeColor="text1" w:themeTint="BF"/>
    </w:rPr>
  </w:style>
  <w:style w:type="character" w:customStyle="1" w:styleId="QuoteChar">
    <w:name w:val="Quote Char"/>
    <w:basedOn w:val="DefaultParagraphFont"/>
    <w:link w:val="Quote"/>
    <w:uiPriority w:val="29"/>
    <w:rsid w:val="008B48AC"/>
    <w:rPr>
      <w:i/>
      <w:iCs/>
      <w:color w:val="404040" w:themeColor="text1" w:themeTint="BF"/>
    </w:rPr>
  </w:style>
  <w:style w:type="paragraph" w:styleId="ListParagraph">
    <w:name w:val="List Paragraph"/>
    <w:basedOn w:val="Normal"/>
    <w:uiPriority w:val="34"/>
    <w:qFormat/>
    <w:rsid w:val="008B48AC"/>
    <w:pPr>
      <w:ind w:left="720"/>
      <w:contextualSpacing/>
    </w:pPr>
  </w:style>
  <w:style w:type="character" w:styleId="IntenseEmphasis">
    <w:name w:val="Intense Emphasis"/>
    <w:basedOn w:val="DefaultParagraphFont"/>
    <w:uiPriority w:val="21"/>
    <w:qFormat/>
    <w:rsid w:val="008B48AC"/>
    <w:rPr>
      <w:i/>
      <w:iCs/>
      <w:color w:val="0F4761" w:themeColor="accent1" w:themeShade="BF"/>
    </w:rPr>
  </w:style>
  <w:style w:type="paragraph" w:styleId="IntenseQuote">
    <w:name w:val="Intense Quote"/>
    <w:basedOn w:val="Normal"/>
    <w:next w:val="Normal"/>
    <w:link w:val="IntenseQuoteChar"/>
    <w:uiPriority w:val="30"/>
    <w:qFormat/>
    <w:rsid w:val="008B48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48AC"/>
    <w:rPr>
      <w:i/>
      <w:iCs/>
      <w:color w:val="0F4761" w:themeColor="accent1" w:themeShade="BF"/>
    </w:rPr>
  </w:style>
  <w:style w:type="character" w:styleId="IntenseReference">
    <w:name w:val="Intense Reference"/>
    <w:basedOn w:val="DefaultParagraphFont"/>
    <w:uiPriority w:val="32"/>
    <w:qFormat/>
    <w:rsid w:val="008B48AC"/>
    <w:rPr>
      <w:b/>
      <w:bCs/>
      <w:smallCaps/>
      <w:color w:val="0F4761" w:themeColor="accent1" w:themeShade="BF"/>
      <w:spacing w:val="5"/>
    </w:rPr>
  </w:style>
  <w:style w:type="paragraph" w:styleId="Header">
    <w:name w:val="header"/>
    <w:basedOn w:val="Normal"/>
    <w:link w:val="HeaderChar"/>
    <w:uiPriority w:val="99"/>
    <w:unhideWhenUsed/>
    <w:rsid w:val="008B4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8AC"/>
  </w:style>
  <w:style w:type="paragraph" w:styleId="Footer">
    <w:name w:val="footer"/>
    <w:basedOn w:val="Normal"/>
    <w:link w:val="FooterChar"/>
    <w:uiPriority w:val="99"/>
    <w:unhideWhenUsed/>
    <w:rsid w:val="008B4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8AC"/>
  </w:style>
  <w:style w:type="table" w:styleId="TableGrid">
    <w:name w:val="Table Grid"/>
    <w:basedOn w:val="TableNormal"/>
    <w:uiPriority w:val="39"/>
    <w:rsid w:val="008B48A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8B48AC"/>
    <w:rPr>
      <w:rFonts w:ascii="Segoe UI" w:hAnsi="Segoe UI" w:cs="Segoe UI" w:hint="default"/>
      <w:sz w:val="18"/>
      <w:szCs w:val="18"/>
    </w:rPr>
  </w:style>
  <w:style w:type="character" w:styleId="CommentReference">
    <w:name w:val="annotation reference"/>
    <w:basedOn w:val="DefaultParagraphFont"/>
    <w:uiPriority w:val="99"/>
    <w:semiHidden/>
    <w:unhideWhenUsed/>
    <w:rsid w:val="009470EA"/>
    <w:rPr>
      <w:sz w:val="16"/>
      <w:szCs w:val="16"/>
    </w:rPr>
  </w:style>
  <w:style w:type="paragraph" w:styleId="CommentText">
    <w:name w:val="annotation text"/>
    <w:basedOn w:val="Normal"/>
    <w:link w:val="CommentTextChar"/>
    <w:uiPriority w:val="99"/>
    <w:unhideWhenUsed/>
    <w:rsid w:val="009470EA"/>
    <w:pPr>
      <w:spacing w:line="240" w:lineRule="auto"/>
    </w:pPr>
    <w:rPr>
      <w:sz w:val="20"/>
      <w:szCs w:val="20"/>
    </w:rPr>
  </w:style>
  <w:style w:type="character" w:customStyle="1" w:styleId="CommentTextChar">
    <w:name w:val="Comment Text Char"/>
    <w:basedOn w:val="DefaultParagraphFont"/>
    <w:link w:val="CommentText"/>
    <w:uiPriority w:val="99"/>
    <w:rsid w:val="009470EA"/>
    <w:rPr>
      <w:rFonts w:ascii="Franklin Gothic Book" w:hAnsi="Franklin Gothic Book"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470EA"/>
    <w:rPr>
      <w:b/>
      <w:bCs/>
    </w:rPr>
  </w:style>
  <w:style w:type="character" w:customStyle="1" w:styleId="CommentSubjectChar">
    <w:name w:val="Comment Subject Char"/>
    <w:basedOn w:val="CommentTextChar"/>
    <w:link w:val="CommentSubject"/>
    <w:uiPriority w:val="99"/>
    <w:semiHidden/>
    <w:rsid w:val="009470EA"/>
    <w:rPr>
      <w:rFonts w:ascii="Franklin Gothic Book" w:hAnsi="Franklin Gothic Book"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38050c-11c1-4882-ada1-2100300006e4" xsi:nil="true"/>
    <lcf76f155ced4ddcb4097134ff3c332f xmlns="2ca56c1d-b0c1-42a7-a0a6-3693f02cf69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BD9C467648C642B833160158813856" ma:contentTypeVersion="17" ma:contentTypeDescription="Create a new document." ma:contentTypeScope="" ma:versionID="e885edfbcf8f7ba61e4f55148cc134e8">
  <xsd:schema xmlns:xsd="http://www.w3.org/2001/XMLSchema" xmlns:xs="http://www.w3.org/2001/XMLSchema" xmlns:p="http://schemas.microsoft.com/office/2006/metadata/properties" xmlns:ns2="2ca56c1d-b0c1-42a7-a0a6-3693f02cf690" xmlns:ns3="ca38050c-11c1-4882-ada1-2100300006e4" targetNamespace="http://schemas.microsoft.com/office/2006/metadata/properties" ma:root="true" ma:fieldsID="e96daa5bb65332dd1fe4eaf5e9f88f2a" ns2:_="" ns3:_="">
    <xsd:import namespace="2ca56c1d-b0c1-42a7-a0a6-3693f02cf690"/>
    <xsd:import namespace="ca38050c-11c1-4882-ada1-2100300006e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56c1d-b0c1-42a7-a0a6-3693f02cf6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926331-fbbb-4f0c-b192-e6d8c3ce72e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38050c-11c1-4882-ada1-2100300006e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a0100cd-09b9-4514-ba09-db275a087ca0}" ma:internalName="TaxCatchAll" ma:showField="CatchAllData" ma:web="ca38050c-11c1-4882-ada1-2100300006e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A95017-C59C-43B4-B165-17E5E22F7E80}">
  <ds:schemaRefs>
    <ds:schemaRef ds:uri="http://schemas.microsoft.com/office/2006/metadata/properties"/>
    <ds:schemaRef ds:uri="http://schemas.microsoft.com/office/infopath/2007/PartnerControls"/>
    <ds:schemaRef ds:uri="ca38050c-11c1-4882-ada1-2100300006e4"/>
    <ds:schemaRef ds:uri="2ca56c1d-b0c1-42a7-a0a6-3693f02cf690"/>
  </ds:schemaRefs>
</ds:datastoreItem>
</file>

<file path=customXml/itemProps2.xml><?xml version="1.0" encoding="utf-8"?>
<ds:datastoreItem xmlns:ds="http://schemas.openxmlformats.org/officeDocument/2006/customXml" ds:itemID="{802576D7-8C3A-4BC6-9016-4976471EA3E5}">
  <ds:schemaRefs>
    <ds:schemaRef ds:uri="http://schemas.microsoft.com/sharepoint/v3/contenttype/forms"/>
  </ds:schemaRefs>
</ds:datastoreItem>
</file>

<file path=customXml/itemProps3.xml><?xml version="1.0" encoding="utf-8"?>
<ds:datastoreItem xmlns:ds="http://schemas.openxmlformats.org/officeDocument/2006/customXml" ds:itemID="{BA1E6BE3-5226-43EA-A292-6E2741FC0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56c1d-b0c1-42a7-a0a6-3693f02cf690"/>
    <ds:schemaRef ds:uri="ca38050c-11c1-4882-ada1-2100300006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770</Words>
  <Characters>4394</Characters>
  <Application>Microsoft Office Word</Application>
  <DocSecurity>0</DocSecurity>
  <Lines>36</Lines>
  <Paragraphs>10</Paragraphs>
  <ScaleCrop>false</ScaleCrop>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Sadie McCleary</dc:creator>
  <cp:keywords/>
  <dc:description/>
  <cp:lastModifiedBy>Beth Verrilli</cp:lastModifiedBy>
  <cp:revision>80</cp:revision>
  <dcterms:created xsi:type="dcterms:W3CDTF">2024-10-28T20:46:00Z</dcterms:created>
  <dcterms:modified xsi:type="dcterms:W3CDTF">2024-12-05T15:22:00Z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0x0101007DBD9C467648C642B833160158813856</vt:lpwstr>
  </property>
  <property fmtid="{D5CDD505-2E9C-101B-9397-08002B2CF9AE}" pid="3" name="MediaServiceImageTags">
    <vt:lpwstr/>
  </property>
</Properties>
</file>